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8050" w14:textId="6537F6FA" w:rsidR="00123DEE" w:rsidRDefault="00592410">
      <w:r w:rsidRPr="00592410">
        <w:rPr>
          <w:rFonts w:hint="eastAsia"/>
        </w:rPr>
        <w:t>园艺物联网技术及立体绿化技术耗材</w:t>
      </w:r>
      <w:r>
        <w:br/>
      </w:r>
    </w:p>
    <w:p w14:paraId="480A786C" w14:textId="3AE11D6F" w:rsidR="00592410" w:rsidRDefault="00592410">
      <w:r>
        <w:rPr>
          <w:rFonts w:hint="eastAsia"/>
        </w:rPr>
        <w:t>附件：采购清单</w:t>
      </w:r>
    </w:p>
    <w:tbl>
      <w:tblPr>
        <w:tblW w:w="9385" w:type="dxa"/>
        <w:tblInd w:w="-318" w:type="dxa"/>
        <w:tblLook w:val="0000" w:firstRow="0" w:lastRow="0" w:firstColumn="0" w:lastColumn="0" w:noHBand="0" w:noVBand="0"/>
      </w:tblPr>
      <w:tblGrid>
        <w:gridCol w:w="710"/>
        <w:gridCol w:w="1730"/>
        <w:gridCol w:w="3818"/>
        <w:gridCol w:w="576"/>
        <w:gridCol w:w="709"/>
        <w:gridCol w:w="1134"/>
        <w:gridCol w:w="708"/>
      </w:tblGrid>
      <w:tr w:rsidR="00592410" w14:paraId="62828003" w14:textId="77777777" w:rsidTr="00592410">
        <w:trPr>
          <w:trHeight w:val="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F7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4D7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A1C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229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1C5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407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6BB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592410" w14:paraId="2D6F3165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D63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081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物联网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创客开发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多功能环境感知探索套件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742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Keyes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KE3100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056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B0C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DDB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7EA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5440</w:t>
            </w:r>
          </w:p>
        </w:tc>
      </w:tr>
      <w:tr w:rsidR="00592410" w14:paraId="1E63FD8C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C50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BFD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可视化物联网箱体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5F3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ZT-STDSF-0031-1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整机尺寸：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1175mm*520mm*810mm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9F2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F47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236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7D7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1960</w:t>
            </w:r>
          </w:p>
        </w:tc>
      </w:tr>
      <w:tr w:rsidR="00592410" w14:paraId="237F9639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A9F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4FB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人机交互触摸屏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DC3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寸人机交互界面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42A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5AA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9B8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6D7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1980</w:t>
            </w:r>
          </w:p>
        </w:tc>
      </w:tr>
      <w:tr w:rsidR="00592410" w14:paraId="24A486E2" w14:textId="77777777" w:rsidTr="00592410">
        <w:trPr>
          <w:trHeight w:val="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C5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D8F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土壤六合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探针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7770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ZT-T6H1-0000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D94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7D1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931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2BA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</w:tr>
      <w:tr w:rsidR="00592410" w14:paraId="022CE08E" w14:textId="77777777" w:rsidTr="00592410">
        <w:trPr>
          <w:trHeight w:val="3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495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91A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无线灌溉主机立杆型材太阳能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81DD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3ZT-YSFSX-01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30w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太阳能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LORA/1519*670*407/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工作温度≥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D3D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207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7AD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11C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</w:tr>
      <w:tr w:rsidR="00592410" w14:paraId="35E309E9" w14:textId="77777777" w:rsidTr="00592410">
        <w:trPr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523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2CB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无线解码器主机模块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57A6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3ZT-YSFSX-02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12V/485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LORA/1.5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米吸盘天线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4ED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8F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F91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7C4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1760</w:t>
            </w:r>
          </w:p>
        </w:tc>
      </w:tr>
      <w:tr w:rsidR="00592410" w14:paraId="254C35EE" w14:textId="77777777" w:rsidTr="00592410">
        <w:trPr>
          <w:trHeight w:val="6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003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3BC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灌溉主机网络模块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0CA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3ZT-YSFSX-03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12-24V/4G-485/76*58mm/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集成类产品使用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棒状天线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可连接多个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传感器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71E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9F2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46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7A25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1640</w:t>
            </w:r>
          </w:p>
        </w:tc>
      </w:tr>
      <w:tr w:rsidR="00592410" w14:paraId="4510C6EF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C02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959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触摸屏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4F3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3ZT-YSFSX-04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工业七寸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7FF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0BAF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70F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E97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1520</w:t>
            </w:r>
          </w:p>
        </w:tc>
      </w:tr>
      <w:tr w:rsidR="00592410" w14:paraId="72862800" w14:textId="77777777" w:rsidTr="00592410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A1F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F36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电磁阀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F36CB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ZT-DCF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；外接解码器，可远程开启关闭，可手动开启关闭，制定轮灌计划，定时开启关闭，参数开启关闭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E01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A93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8AC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2F8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</w:tr>
      <w:tr w:rsidR="00592410" w14:paraId="361AD221" w14:textId="77777777" w:rsidTr="00592410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746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26C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无线解码器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8E71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ZT-JMQED-0019-0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3W/3.7V/4000mAH/485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LORA/LORA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转脉冲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/177*177*60/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传输距离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/5km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38F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A3F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153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AF7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3200</w:t>
            </w:r>
          </w:p>
        </w:tc>
      </w:tr>
      <w:tr w:rsidR="00592410" w14:paraId="6D0E4BBB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FF6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BE5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870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品牌：海康，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/4G/400W/4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倍光学变焦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夜视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/DS-2PT3C144MW-D/GLT/XM/12V/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可换流量卡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9C1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E17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B53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FBD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1960</w:t>
            </w:r>
          </w:p>
        </w:tc>
      </w:tr>
      <w:tr w:rsidR="00592410" w14:paraId="175A8FD2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42F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C54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流量卡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6D44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，型号：摄像头专用三年免费流量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AB2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0FF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C4D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F9F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</w:tr>
      <w:tr w:rsidR="00592410" w14:paraId="4E158640" w14:textId="77777777" w:rsidTr="00592410">
        <w:trPr>
          <w:trHeight w:val="1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192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809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62F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ZT-LED-4010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220V/104*56cm/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抱箍抱杆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连接线客户自备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需搭配联网模块或者数据转换模块使用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763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300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C67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FDC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1960</w:t>
            </w:r>
          </w:p>
        </w:tc>
      </w:tr>
      <w:tr w:rsidR="00592410" w14:paraId="6F146482" w14:textId="77777777" w:rsidTr="00592410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2AE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B29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气象站立杆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4BA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ZT-QXZ-01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底部方形立杆尺寸：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100mm*100mm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，高度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米，顶部方形立杆尺寸：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150mm*150mm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，总高度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米。立杆配有上下两个接线维护板，上维护板尺寸：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160mm*100mm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；下维护板尺寸：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130mm*80mm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配有四个单独可选横臂，横臂和横臂封板均可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以有效防止雨水通过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进入立杆；每个横臂上至少可以安装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种传感器。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横臂尺寸为：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500mm*100mm*100mm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4F2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BDA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566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AA1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1780</w:t>
            </w:r>
          </w:p>
        </w:tc>
      </w:tr>
      <w:tr w:rsidR="00592410" w14:paraId="139DBC43" w14:textId="77777777" w:rsidTr="00592410">
        <w:trPr>
          <w:trHeight w:val="28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D0D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91E5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气象站传感器模组单元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3BF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ZT-QXZ-02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适配多种联网方式；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4G/RJ45/WIFI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，移动、联通、电信全网通；可兼容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MQTT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TCP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多种网络传输协议。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可远程查看数据；配备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端平台及手机小程序远程查看。空气温度：测量范围：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+80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℃；分辨率：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℃；误差：±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3%F.S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空气湿度：测量范围：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100%RH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；分辨率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:0.1%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；误差：±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3%F.S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光照强度：测量范围：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200000lux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；分辨率：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1Lux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；误差：±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2%F.S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大气压：测量范围：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30-120kPa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；分辨率：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0.1kpa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；精度：±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5%F.S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E04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EFD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BC0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4A1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1760</w:t>
            </w:r>
          </w:p>
        </w:tc>
      </w:tr>
      <w:tr w:rsidR="00592410" w14:paraId="7046F28D" w14:textId="77777777" w:rsidTr="00592410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10A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FCD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供电联网单元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330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ZT-QXZ-03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供电：兼容市电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和太阳能板供电两种模式。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8372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F7E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4FF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1BB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</w:tr>
      <w:tr w:rsidR="00592410" w14:paraId="49012B31" w14:textId="77777777" w:rsidTr="00592410">
        <w:trPr>
          <w:trHeight w:val="1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F88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C6F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水肥机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专用水泵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A1F4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ZT-STDSF-0031-02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1.1kw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F36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36F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9FC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7D0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1920</w:t>
            </w:r>
          </w:p>
        </w:tc>
      </w:tr>
      <w:tr w:rsidR="00592410" w14:paraId="72A4D0C7" w14:textId="77777777" w:rsidTr="00592410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2B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71A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水肥机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控制单元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069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ZT-STDSF-0031-03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可手动控制及设定设备执行操作可自动或手动控制控制吸肥泵、吸肥阀、搅拌机以及外接水泵的开启和关闭。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347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2EE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DE3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AC9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</w:tr>
      <w:tr w:rsidR="00592410" w14:paraId="772B143D" w14:textId="77777777" w:rsidTr="00592410">
        <w:trPr>
          <w:trHeight w:val="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5DC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730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物联网模块含流量卡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EEA6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ZT-STDSF-0031-04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传输方式：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4G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年流量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09A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4F9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0F2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0C1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</w:tr>
      <w:tr w:rsidR="00592410" w14:paraId="2071247E" w14:textId="77777777" w:rsidTr="00592410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5D5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FC7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浮子流量计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58F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ZT-STDSF-0031-05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检测水肥流量，根据作物所需来可设置每个吸肥阀门对应的流量。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DF9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F426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73D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72A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1320</w:t>
            </w:r>
          </w:p>
        </w:tc>
      </w:tr>
      <w:tr w:rsidR="00592410" w14:paraId="6E8D1FC0" w14:textId="77777777" w:rsidTr="00592410">
        <w:trPr>
          <w:trHeight w:val="1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AA6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EBF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水肥机管路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组件，以及供电单元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E47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森诺物联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ZT-STDSF-0031-06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吸肥通道：三通道。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吸肥管口径：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出肥口径：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3CE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F17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092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CE4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1730</w:t>
            </w:r>
          </w:p>
        </w:tc>
      </w:tr>
      <w:tr w:rsidR="00592410" w14:paraId="2D705E2F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F2E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306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FC7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56A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C39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6FC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BD9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2860</w:t>
            </w:r>
          </w:p>
        </w:tc>
      </w:tr>
      <w:tr w:rsidR="00592410" w14:paraId="0439CE43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0A3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A5D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279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705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CB7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D6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C18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212.5</w:t>
            </w:r>
          </w:p>
        </w:tc>
      </w:tr>
      <w:tr w:rsidR="00592410" w14:paraId="1F856607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8ED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D32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9C30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B94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A3F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81F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B9E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592410" w14:paraId="41C59927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DA3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F26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6BFB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3AB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A4E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F56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8FF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162.5</w:t>
            </w:r>
          </w:p>
        </w:tc>
      </w:tr>
      <w:tr w:rsidR="00592410" w14:paraId="4EFE2108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488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66C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0D42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72B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E8B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63F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9A8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2240</w:t>
            </w:r>
          </w:p>
        </w:tc>
      </w:tr>
      <w:tr w:rsidR="00592410" w14:paraId="6AD30FFF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10A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2A2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44C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76F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B829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4A3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3A1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122.5</w:t>
            </w:r>
          </w:p>
        </w:tc>
      </w:tr>
      <w:tr w:rsidR="00592410" w14:paraId="46A8BF02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A2F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FAB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739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1C2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2223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B4C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235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122.5</w:t>
            </w:r>
          </w:p>
        </w:tc>
      </w:tr>
      <w:tr w:rsidR="00592410" w14:paraId="6DA8F73D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99F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D50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32C6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CFD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32E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08E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68F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122.5</w:t>
            </w:r>
          </w:p>
        </w:tc>
      </w:tr>
      <w:tr w:rsidR="00592410" w14:paraId="2A1A84E1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D6C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335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0478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391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553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FBD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169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</w:tr>
      <w:tr w:rsidR="00592410" w14:paraId="62BF1D4F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7B2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C26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3347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EB4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03B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093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FBD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157.5</w:t>
            </w:r>
          </w:p>
        </w:tc>
      </w:tr>
      <w:tr w:rsidR="00592410" w14:paraId="53DBC81C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393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B5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三通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4AA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EA7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70E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862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C61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</w:tr>
      <w:tr w:rsidR="00592410" w14:paraId="2FFF0329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ACE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950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直通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CE9D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546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8E2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DB8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27C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157.5</w:t>
            </w:r>
          </w:p>
        </w:tc>
      </w:tr>
      <w:tr w:rsidR="00592410" w14:paraId="305405FE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12E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63E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电缆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B1A4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金龙羽铜芯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RVV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三芯护套软线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3*2.5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A0A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990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9F7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B20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</w:tr>
      <w:tr w:rsidR="00592410" w14:paraId="76E04D77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A02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47C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F702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金龙羽电线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、多股铜芯阻燃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ZC-BV1.5(B)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C22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DF8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648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A67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592410" w14:paraId="7028E9D7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C27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5EC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4664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453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357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9C1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8B5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1820</w:t>
            </w:r>
          </w:p>
        </w:tc>
      </w:tr>
      <w:tr w:rsidR="00592410" w14:paraId="318FE16C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C5C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FE0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直接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BFFD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电线管直接，联塑、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3E8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9C6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D8F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4DA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592410" w14:paraId="2527A876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AE1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C1F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BBEE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pvc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电线管弯头，联塑、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70D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46E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46F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4D6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592410" w14:paraId="24025750" w14:textId="77777777" w:rsidTr="00592410">
        <w:trPr>
          <w:trHeight w:val="1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7F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5F6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肥料桶含搅拌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D580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采用不锈钢卧式离心泵，水泵功率：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1.1KW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，扬程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注肥泵流量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，单通道可调节吸肥流量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0-600L/H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，总吸肥量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0-1800L/H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87D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EBC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966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3989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1520</w:t>
            </w:r>
          </w:p>
        </w:tc>
      </w:tr>
      <w:tr w:rsidR="00592410" w14:paraId="334DC1F6" w14:textId="77777777" w:rsidTr="00592410">
        <w:trPr>
          <w:trHeight w:val="13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6C3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066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智能断路器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168E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希崖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智能断路器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220V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手机远程操作米家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，定时开关，过载保护，短路保护，安全锁（防触电）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1DB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4D3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2F0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AC0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1650</w:t>
            </w:r>
          </w:p>
        </w:tc>
      </w:tr>
      <w:tr w:rsidR="00592410" w14:paraId="267D76E8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D02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8DE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中枢网关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F56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品牌；米家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ZSWG01CM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智能型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，网口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DDB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730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392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491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 w:rsidR="00592410" w14:paraId="6D6D91B9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78A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48E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温湿度计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DD3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LUMIVATOR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太阳能充电型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76F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49E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05E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207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592410" w14:paraId="6DDD6001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E0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AA6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雨水传感器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066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易慧家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Mesh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太阳能充电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type-c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96D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4BC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AE3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784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</w:tr>
      <w:tr w:rsidR="00592410" w14:paraId="52D2B811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F30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7C4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智能中控屏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8C00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mijia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型号：小米智能中控屏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10.1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Mesh2.0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集成本地中枢能力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网口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B34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0F2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FD6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419E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1840</w:t>
            </w:r>
          </w:p>
        </w:tc>
      </w:tr>
      <w:tr w:rsidR="00592410" w14:paraId="6C121EE7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357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3FD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摄像机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0A7A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型号：智能室外摄像机三摄变焦版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DA9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A40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431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98C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1960</w:t>
            </w:r>
          </w:p>
        </w:tc>
      </w:tr>
      <w:tr w:rsidR="00592410" w14:paraId="5A84B2A3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7EB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74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智能中控屏组态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43F4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E38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62A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0FC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570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2250</w:t>
            </w:r>
          </w:p>
        </w:tc>
      </w:tr>
      <w:tr w:rsidR="00592410" w14:paraId="1F4B8EA2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0F7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834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防水款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1679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或蓝牙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mesh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常闭款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DV12-24V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220V  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133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4D1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42C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64F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14400</w:t>
            </w:r>
          </w:p>
        </w:tc>
      </w:tr>
      <w:tr w:rsidR="00592410" w14:paraId="2A9D0226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9F1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2FEB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防水款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5F49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或蓝牙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mesh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常闭款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DV12-24V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220V  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653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AAF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F5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EE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3825</w:t>
            </w:r>
          </w:p>
        </w:tc>
      </w:tr>
      <w:tr w:rsidR="00592410" w14:paraId="78766B51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3F7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E73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防水款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216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或蓝牙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mesh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常闭款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DV12-24V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220V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CF3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912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2C6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58B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4325</w:t>
            </w:r>
          </w:p>
        </w:tc>
      </w:tr>
      <w:tr w:rsidR="00592410" w14:paraId="76CB0F5D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0DB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191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变压器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920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XLG-150-24-A  150W  IP67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B88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77D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75C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4B1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9300</w:t>
            </w:r>
          </w:p>
        </w:tc>
      </w:tr>
      <w:tr w:rsidR="00592410" w14:paraId="21845F52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6AC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483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信号放大器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30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品牌：林婵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YG-AC1200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D18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B8D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06AD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95E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2760</w:t>
            </w:r>
          </w:p>
        </w:tc>
      </w:tr>
      <w:tr w:rsidR="00592410" w14:paraId="24CAEDBC" w14:textId="77777777" w:rsidTr="00592410">
        <w:trPr>
          <w:trHeight w:val="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856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D97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信号放大器支架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00CB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品牌：林婵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YG-AC1200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5AC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D8B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BC7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44D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</w:tr>
      <w:tr w:rsidR="00592410" w14:paraId="50681857" w14:textId="77777777" w:rsidTr="00592410">
        <w:trPr>
          <w:trHeight w:val="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01E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45D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信号放大器立柱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84F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品牌：林婵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YG-AC1200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003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B55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8EE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C66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</w:tr>
      <w:tr w:rsidR="00592410" w14:paraId="2BA19D8E" w14:textId="77777777" w:rsidTr="00592410">
        <w:trPr>
          <w:trHeight w:val="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AC2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393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00F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品牌：秋叶原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QS6602A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320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B00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DDA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38E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</w:tr>
      <w:tr w:rsidR="00592410" w14:paraId="23D0FF42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2DC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C37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控制箱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F29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30*41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30B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B123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5AE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5B3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</w:tr>
      <w:tr w:rsidR="00592410" w14:paraId="1E09C7D5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5C3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AB7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A2A3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RVV2*1.0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金龙羽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4B5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1EE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011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ED1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2700</w:t>
            </w:r>
          </w:p>
        </w:tc>
      </w:tr>
      <w:tr w:rsidR="00592410" w14:paraId="231F7C05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FCB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A7A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3156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RVV3*2.5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金龙羽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97B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2C4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C59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AFC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592410" w14:paraId="7C9F966D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9DC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1D4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喷水头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3743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20Cm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D29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CF1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405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F3D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9600</w:t>
            </w:r>
          </w:p>
        </w:tc>
      </w:tr>
      <w:tr w:rsidR="00592410" w14:paraId="3C3019C4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DD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40D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快插头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79B0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242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2C5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75A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20B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9600</w:t>
            </w:r>
          </w:p>
        </w:tc>
      </w:tr>
      <w:tr w:rsidR="00592410" w14:paraId="3CF839EC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4A8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B3B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水管熔接辅材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81A6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定制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熔接材料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A04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E85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009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501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592410" w14:paraId="1A3C7315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F0D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6DB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智能自吸增压泵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主机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670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ZB-800A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800W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额定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35L/min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50L/min 2860r/min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扬程额定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20m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8E0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8BB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D2C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5B6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6300</w:t>
            </w:r>
          </w:p>
        </w:tc>
      </w:tr>
      <w:tr w:rsidR="00592410" w14:paraId="08E6EB86" w14:textId="77777777" w:rsidTr="00592410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BF5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A78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智能自吸增压泵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AD7A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ZB-800A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智能控制器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18A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B2A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DDE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E52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6860</w:t>
            </w:r>
          </w:p>
        </w:tc>
      </w:tr>
      <w:tr w:rsidR="00592410" w14:paraId="02834A88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209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069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蔬菜森林种植盆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6CE7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，尺寸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35cm*22cm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AD8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55E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954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4D8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 w:rsidR="00592410" w14:paraId="61D6B08E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06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332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蔬菜森林定值篮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8ACB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，材质：塑料，尺寸：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5cm*4.5cm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723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E4C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5C1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EE5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592410" w14:paraId="604D3624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1FA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7BB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瓜果森林种植槽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4BAE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2m*0.6m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414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3BF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8AE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BD0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</w:tr>
      <w:tr w:rsidR="00592410" w14:paraId="3CF6D19B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2EE4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D70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瓜果森林种植板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770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：材质：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2m*0.6m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D33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652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B0F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8EF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</w:tr>
      <w:tr w:rsidR="00592410" w14:paraId="6FFF9968" w14:textId="77777777" w:rsidTr="00592410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76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314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SFYT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主控板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BBEC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；材质：工业级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FR-4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玻纤板；工作电压：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DC 24V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；核心功能：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支持物联网环境数据采集（温湿度、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、液位）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36F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2AC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F36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50C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</w:tr>
      <w:tr w:rsidR="00592410" w14:paraId="46801548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2BC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75F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智能控制柜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A546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；版本：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BC2.0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版；尺寸：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990*550*1100mm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；外壳材质：五金材质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38B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6BA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32C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62C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</w:tr>
      <w:tr w:rsidR="00592410" w14:paraId="76E8AB03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435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7F2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水泵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E27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；核心参数：最大流量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10000L/H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；最大扬程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5.0-6.0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米；额定功率：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安全低压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E81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B9C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592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71C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</w:tr>
      <w:tr w:rsidR="00592410" w14:paraId="503FEDFE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913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DAC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变压器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DE29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；规格：输出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DC24V/14.6A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；输入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AC100-240V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宽幅电压；额定功率：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B61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740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86F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6C3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592410" w14:paraId="6A12C43E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00B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455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蠕动泵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2B25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；规格：额定电压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，功率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5W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；电机类型：直流行星齿轮减速电机（运行平稳）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ECA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989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C5D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E12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592410" w14:paraId="0D6A0D3F" w14:textId="77777777" w:rsidTr="00592410">
        <w:trPr>
          <w:trHeight w:val="1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7821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82A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液位计</w:t>
            </w:r>
            <w:proofErr w:type="gram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F8A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；量程：四段式检测（低水位报警、正常补水、停止补水、高水位溢流报警）；材质：不锈钢，耐营养液长期浸泡腐蚀，全密封防水设计。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332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65D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7FD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298E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592410" w14:paraId="298352E2" w14:textId="77777777" w:rsidTr="00592410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E98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B58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062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；测量参数：营养液电导率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(EC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；尺寸：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F74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BC6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9DF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47B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592410" w14:paraId="4DFC5464" w14:textId="77777777" w:rsidTr="00592410">
        <w:trPr>
          <w:trHeight w:val="8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774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9E97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液位浮球开关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C39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；规格：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分；材质：食品级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ABS/PP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；材质用途：用于水箱自动物理补水及防溢流双重保险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908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E53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E03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A67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592410" w14:paraId="7666228B" w14:textId="77777777" w:rsidTr="00592410">
        <w:trPr>
          <w:trHeight w:val="6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5CA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4D10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进水开关过滤网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BE06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；厚度：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；过滤精度：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80-120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目（有效拦截自来水杂质、泥沙及管道青苔）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ED22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FBF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A2B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8B8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592410" w14:paraId="095EF4CE" w14:textId="77777777" w:rsidTr="00592410">
        <w:trPr>
          <w:trHeight w:val="1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2089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134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营养液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F0D4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；容量：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升；规格类型：智慧水培专用高浓缩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营养液；成分说明：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富含全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水溶性氮、磷、钾大量元素及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EDTA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螯合态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微量元素（铁、锌、锰等）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9A8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137F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EE2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B06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12800</w:t>
            </w:r>
          </w:p>
        </w:tc>
      </w:tr>
      <w:tr w:rsidR="00592410" w14:paraId="5006F20C" w14:textId="77777777" w:rsidTr="00592410">
        <w:trPr>
          <w:trHeight w:val="17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46F3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9005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蔬菜苗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156A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品种：汉斯生菜、奶油生菜、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青裙生菜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个生菜品种</w:t>
            </w:r>
            <w:r>
              <w:rPr>
                <w:rStyle w:val="ae"/>
                <w:rFonts w:hint="eastAsia"/>
              </w:rPr>
              <w:t>各146棵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；苦苣；香油麦；快菜；紫金油菜；上海青；四季小白菜；奶白菜；黑叶白菜；羽衣甘蓝；皇帝菜；红苋菜；绿苋菜；大叶茼蒿各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棵种苗标准：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健壮成苗，株高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左右，根系洁白发达，无病虫害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5840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79CC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6C5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084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13500</w:t>
            </w:r>
          </w:p>
        </w:tc>
      </w:tr>
      <w:tr w:rsidR="00592410" w14:paraId="732D906F" w14:textId="77777777" w:rsidTr="00592410">
        <w:trPr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972B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1A2D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瓜果苗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E3BF" w14:textId="77777777" w:rsidR="00592410" w:rsidRDefault="00592410" w:rsidP="001D403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品种：番茄、蒲瓜、丝瓜、辣椒、黄瓜</w:t>
            </w:r>
            <w:r>
              <w:rPr>
                <w:rStyle w:val="ae"/>
                <w:rFonts w:hint="eastAsia"/>
              </w:rPr>
              <w:t>各47棵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；育苗方式：无土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基质穴盘育苗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环保定植海绵块育苗；种苗标准：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健壮成苗，株高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左右，根系洁白发达，无病虫害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0774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CAA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3686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5B98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8225</w:t>
            </w:r>
          </w:p>
        </w:tc>
      </w:tr>
      <w:tr w:rsidR="00592410" w14:paraId="282E2E54" w14:textId="77777777" w:rsidTr="00592410">
        <w:trPr>
          <w:trHeight w:val="119"/>
        </w:trPr>
        <w:tc>
          <w:tcPr>
            <w:tcW w:w="8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F7B3" w14:textId="77777777" w:rsidR="00592410" w:rsidRDefault="00592410" w:rsidP="001D403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4DCA" w14:textId="77777777" w:rsidR="00592410" w:rsidRDefault="00592410" w:rsidP="001D4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320C789" w14:textId="0DCD405B" w:rsidR="00592410" w:rsidRPr="00592410" w:rsidRDefault="00592410">
      <w:pPr>
        <w:rPr>
          <w:rFonts w:ascii="宋体" w:hAnsi="宋体" w:cs="宋体" w:hint="eastAsia"/>
          <w:b/>
          <w:color w:val="FF0000"/>
          <w:szCs w:val="21"/>
        </w:rPr>
      </w:pPr>
      <w:r>
        <w:rPr>
          <w:rFonts w:ascii="宋体" w:hAnsi="宋体" w:cs="宋体"/>
          <w:b/>
          <w:color w:val="FF0000"/>
          <w:szCs w:val="21"/>
        </w:rPr>
        <w:br/>
      </w:r>
      <w:r>
        <w:rPr>
          <w:rFonts w:ascii="宋体" w:hAnsi="宋体" w:cs="宋体" w:hint="eastAsia"/>
          <w:b/>
          <w:color w:val="FF0000"/>
          <w:szCs w:val="21"/>
        </w:rPr>
        <w:t>注：投标人的投标总价及投标单价不得超过以上项目预算金额，否则作投标无效处理。</w:t>
      </w:r>
      <w:r w:rsidR="00175D7A">
        <w:rPr>
          <w:rFonts w:ascii="宋体" w:hAnsi="宋体" w:cs="宋体"/>
          <w:b/>
          <w:color w:val="FF0000"/>
          <w:szCs w:val="21"/>
        </w:rPr>
        <w:br/>
      </w:r>
      <w:r w:rsidR="00175D7A" w:rsidRPr="009742CB">
        <w:rPr>
          <w:b/>
          <w:color w:val="FF0000"/>
          <w:sz w:val="24"/>
        </w:rPr>
        <w:t>如对本项目场地安装有疑问，请联系胡老师。电话：13823637754</w:t>
      </w:r>
      <w:r w:rsidR="00175D7A">
        <w:rPr>
          <w:b/>
          <w:color w:val="000000"/>
          <w:sz w:val="24"/>
        </w:rPr>
        <w:br/>
      </w:r>
    </w:p>
    <w:sectPr w:rsidR="00592410" w:rsidRPr="0059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A552" w14:textId="77777777" w:rsidR="00175D7A" w:rsidRDefault="00175D7A" w:rsidP="00175D7A">
      <w:r>
        <w:separator/>
      </w:r>
    </w:p>
  </w:endnote>
  <w:endnote w:type="continuationSeparator" w:id="0">
    <w:p w14:paraId="1F24F040" w14:textId="77777777" w:rsidR="00175D7A" w:rsidRDefault="00175D7A" w:rsidP="0017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8EC2" w14:textId="77777777" w:rsidR="00175D7A" w:rsidRDefault="00175D7A" w:rsidP="00175D7A">
      <w:r>
        <w:separator/>
      </w:r>
    </w:p>
  </w:footnote>
  <w:footnote w:type="continuationSeparator" w:id="0">
    <w:p w14:paraId="41B17DE4" w14:textId="77777777" w:rsidR="00175D7A" w:rsidRDefault="00175D7A" w:rsidP="0017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10"/>
    <w:rsid w:val="00123DEE"/>
    <w:rsid w:val="00175D7A"/>
    <w:rsid w:val="002274AE"/>
    <w:rsid w:val="00592410"/>
    <w:rsid w:val="00B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ABBE6"/>
  <w15:chartTrackingRefBased/>
  <w15:docId w15:val="{E9FF0154-30B7-4BED-A030-9AC5CCD7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4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4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4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4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4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24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4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4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4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4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4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410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rsid w:val="00592410"/>
    <w:rPr>
      <w:sz w:val="21"/>
      <w:szCs w:val="21"/>
    </w:rPr>
  </w:style>
  <w:style w:type="paragraph" w:styleId="af">
    <w:name w:val="header"/>
    <w:basedOn w:val="a"/>
    <w:link w:val="af0"/>
    <w:uiPriority w:val="99"/>
    <w:unhideWhenUsed/>
    <w:rsid w:val="00175D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75D7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75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75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Mixson515</dc:creator>
  <cp:keywords/>
  <dc:description/>
  <cp:lastModifiedBy>Mixson515</cp:lastModifiedBy>
  <cp:revision>2</cp:revision>
  <dcterms:created xsi:type="dcterms:W3CDTF">2026-03-30T11:17:00Z</dcterms:created>
  <dcterms:modified xsi:type="dcterms:W3CDTF">2026-03-30T11:24:00Z</dcterms:modified>
</cp:coreProperties>
</file>