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194"/>
        <w:tblW w:w="8599" w:type="dxa"/>
        <w:tblLayout w:type="fixed"/>
        <w:tblLook w:val="04A0" w:firstRow="1" w:lastRow="0" w:firstColumn="1" w:lastColumn="0" w:noHBand="0" w:noVBand="1"/>
      </w:tblPr>
      <w:tblGrid>
        <w:gridCol w:w="3698"/>
        <w:gridCol w:w="1451"/>
        <w:gridCol w:w="1700"/>
        <w:gridCol w:w="1750"/>
      </w:tblGrid>
      <w:tr w:rsidR="00EA277B" w:rsidTr="00EA277B">
        <w:trPr>
          <w:trHeight w:val="721"/>
        </w:trPr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77B" w:rsidRDefault="00EA277B" w:rsidP="00EA277B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考试项目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7B" w:rsidRDefault="00EA277B" w:rsidP="00EA277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理论考试</w:t>
            </w:r>
          </w:p>
          <w:p w:rsidR="00EA277B" w:rsidRDefault="00EA277B" w:rsidP="00EA277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标准（元/人次）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77B" w:rsidRDefault="00EA277B" w:rsidP="00EA277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实操考试</w:t>
            </w:r>
          </w:p>
          <w:p w:rsidR="00EA277B" w:rsidRDefault="00EA277B" w:rsidP="00EA277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标准（元/</w:t>
            </w:r>
          </w:p>
          <w:p w:rsidR="00EA277B" w:rsidRDefault="00EA277B" w:rsidP="00EA277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人次）</w:t>
            </w:r>
          </w:p>
        </w:tc>
      </w:tr>
      <w:tr w:rsidR="00EA277B" w:rsidTr="00EA277B">
        <w:trPr>
          <w:trHeight w:val="721"/>
        </w:trPr>
        <w:tc>
          <w:tcPr>
            <w:tcW w:w="3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7B" w:rsidRDefault="00EA277B" w:rsidP="00EA277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7B" w:rsidRDefault="00EA277B" w:rsidP="00EA277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纸笔考试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7B" w:rsidRDefault="00EA277B" w:rsidP="00EA277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无纸化考试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7B" w:rsidRDefault="00EA277B" w:rsidP="00EA277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EA277B" w:rsidTr="00EA277B">
        <w:trPr>
          <w:trHeight w:val="2360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7B" w:rsidRDefault="00EA277B" w:rsidP="00EA277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会展设计师、园林绿化工（花卉园艺工）、物流服务师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7B" w:rsidRDefault="00EA277B" w:rsidP="00EA277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7B" w:rsidRDefault="00EA277B" w:rsidP="00EA277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7B" w:rsidRDefault="00EA277B" w:rsidP="00EA277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380</w:t>
            </w:r>
          </w:p>
        </w:tc>
      </w:tr>
    </w:tbl>
    <w:p w:rsidR="00EA277B" w:rsidRDefault="00EA277B" w:rsidP="00EA277B">
      <w:pPr>
        <w:spacing w:line="580" w:lineRule="exact"/>
        <w:jc w:val="center"/>
        <w:rPr>
          <w:rFonts w:ascii="宋体" w:eastAsia="宋体" w:hAnsi="宋体" w:cs="宋体"/>
          <w:b/>
          <w:sz w:val="28"/>
          <w:szCs w:val="28"/>
        </w:rPr>
      </w:pPr>
      <w:bookmarkStart w:id="0" w:name="_GoBack"/>
      <w:r>
        <w:rPr>
          <w:rFonts w:ascii="宋体" w:eastAsia="宋体" w:hAnsi="宋体" w:cs="宋体" w:hint="eastAsia"/>
          <w:b/>
          <w:sz w:val="28"/>
          <w:szCs w:val="28"/>
        </w:rPr>
        <w:t>深圳技师学院职业技能等级认定收费标准（暂定）</w:t>
      </w:r>
    </w:p>
    <w:bookmarkEnd w:id="0"/>
    <w:p w:rsidR="00EA277B" w:rsidRDefault="00EA277B" w:rsidP="00EA277B">
      <w:pPr>
        <w:spacing w:line="580" w:lineRule="exact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B72CD6" w:rsidRDefault="009B1BD6" w:rsidP="002111A6"/>
    <w:p w:rsidR="00EA277B" w:rsidRDefault="00EA277B" w:rsidP="00EA277B">
      <w:pPr>
        <w:spacing w:line="58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备注：</w:t>
      </w:r>
    </w:p>
    <w:p w:rsidR="00EA277B" w:rsidRDefault="00EA277B" w:rsidP="00EA277B">
      <w:pPr>
        <w:spacing w:line="58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1.技师（二级）综合评审费用为250元/次。</w:t>
      </w:r>
    </w:p>
    <w:p w:rsidR="00EA277B" w:rsidRDefault="00EA277B" w:rsidP="00EA277B">
      <w:pPr>
        <w:spacing w:line="58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2.该收费标准参照省、市技能鉴定考核费用文件。</w:t>
      </w:r>
    </w:p>
    <w:p w:rsidR="00EA277B" w:rsidRDefault="00EA277B" w:rsidP="00EA277B">
      <w:pPr>
        <w:spacing w:line="580" w:lineRule="exact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EA277B" w:rsidRPr="00EA277B" w:rsidRDefault="00EA277B" w:rsidP="002111A6"/>
    <w:sectPr w:rsidR="00EA277B" w:rsidRPr="00EA2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D6" w:rsidRDefault="009B1BD6" w:rsidP="00FB3227">
      <w:r>
        <w:separator/>
      </w:r>
    </w:p>
  </w:endnote>
  <w:endnote w:type="continuationSeparator" w:id="0">
    <w:p w:rsidR="009B1BD6" w:rsidRDefault="009B1BD6" w:rsidP="00FB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D6" w:rsidRDefault="009B1BD6" w:rsidP="00FB3227">
      <w:r>
        <w:separator/>
      </w:r>
    </w:p>
  </w:footnote>
  <w:footnote w:type="continuationSeparator" w:id="0">
    <w:p w:rsidR="009B1BD6" w:rsidRDefault="009B1BD6" w:rsidP="00FB3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43"/>
    <w:rsid w:val="00157D43"/>
    <w:rsid w:val="0018216B"/>
    <w:rsid w:val="001F138C"/>
    <w:rsid w:val="001F1C93"/>
    <w:rsid w:val="002111A6"/>
    <w:rsid w:val="0034107D"/>
    <w:rsid w:val="00353B2E"/>
    <w:rsid w:val="00472AB4"/>
    <w:rsid w:val="0060770D"/>
    <w:rsid w:val="00902E10"/>
    <w:rsid w:val="009B1BD6"/>
    <w:rsid w:val="009B33B1"/>
    <w:rsid w:val="00A024EA"/>
    <w:rsid w:val="00D566AE"/>
    <w:rsid w:val="00EA277B"/>
    <w:rsid w:val="00EB79E8"/>
    <w:rsid w:val="00FB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07733"/>
  <w15:chartTrackingRefBased/>
  <w15:docId w15:val="{0E66CA6F-0D7F-469B-9D90-F56A57C7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2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2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2021-06-29T08:13:00Z</dcterms:created>
  <dcterms:modified xsi:type="dcterms:W3CDTF">2021-10-14T05:46:00Z</dcterms:modified>
</cp:coreProperties>
</file>